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4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u w:val="none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</w:p>
    <w:p>
      <w:pPr>
        <w:numPr>
          <w:ilvl w:val="0"/>
          <w:numId w:val="0"/>
        </w:numPr>
        <w:spacing w:line="540" w:lineRule="exact"/>
        <w:ind w:firstLine="0" w:firstLineChars="0"/>
        <w:jc w:val="left"/>
        <w:rPr>
          <w:rFonts w:hint="eastAsia" w:ascii="宋体" w:hAnsi="宋体" w:eastAsia="宋体" w:cs="Times New Roman"/>
          <w:b/>
          <w:sz w:val="32"/>
          <w:szCs w:val="32"/>
          <w:u w:val="none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</w:rPr>
        <w:t xml:space="preserve">                     </w:t>
      </w:r>
    </w:p>
    <w:p>
      <w:pPr>
        <w:spacing w:line="5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  <w:lang w:eastAsia="zh-CN"/>
        </w:rPr>
        <w:t>海外优秀青年人才来闽学术交流计划</w:t>
      </w:r>
    </w:p>
    <w:p>
      <w:pPr>
        <w:spacing w:line="5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  <w:lang w:eastAsia="zh-CN"/>
        </w:rPr>
        <w:t>资金申报材料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</w:rPr>
        <w:t>收件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  <w:lang w:eastAsia="zh-CN"/>
        </w:rPr>
        <w:t>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u w:val="none"/>
        </w:rPr>
        <w:t>单</w:t>
      </w:r>
    </w:p>
    <w:p>
      <w:pPr>
        <w:spacing w:line="300" w:lineRule="exact"/>
        <w:jc w:val="center"/>
        <w:outlineLvl w:val="0"/>
        <w:rPr>
          <w:rFonts w:hint="eastAsia" w:ascii="宋体" w:hAnsi="宋体" w:eastAsia="宋体" w:cs="宋体"/>
          <w:b/>
          <w:sz w:val="36"/>
          <w:szCs w:val="36"/>
          <w:u w:val="none"/>
        </w:rPr>
      </w:pPr>
    </w:p>
    <w:p>
      <w:pPr>
        <w:spacing w:line="540" w:lineRule="exact"/>
        <w:rPr>
          <w:rFonts w:hint="eastAsia" w:ascii="宋体" w:hAnsi="宋体" w:eastAsia="宋体" w:cs="Times New Roman"/>
          <w:b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Times New Roman"/>
          <w:b/>
          <w:sz w:val="21"/>
          <w:szCs w:val="21"/>
          <w:u w:val="none"/>
          <w:lang w:eastAsia="zh-CN"/>
        </w:rPr>
        <w:t>人才姓名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  <w:lang w:val="en-US" w:eastAsia="zh-CN"/>
        </w:rPr>
        <w:t xml:space="preserve">（可附名单） :     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  <w:lang w:eastAsia="zh-CN"/>
        </w:rPr>
        <w:t>活动承办单位</w:t>
      </w:r>
      <w:r>
        <w:rPr>
          <w:rFonts w:hint="eastAsia" w:ascii="宋体" w:hAnsi="宋体" w:eastAsia="宋体" w:cs="宋体"/>
          <w:b/>
          <w:sz w:val="21"/>
          <w:szCs w:val="21"/>
          <w:u w:val="none"/>
          <w:lang w:eastAsia="zh-CN"/>
        </w:rPr>
        <w:t>（盖章）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</w:rPr>
        <w:t>：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  <w:lang w:val="en-US" w:eastAsia="zh-CN"/>
        </w:rPr>
        <w:t xml:space="preserve">        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</w:rPr>
        <w:t>联系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  <w:lang w:eastAsia="zh-CN"/>
        </w:rPr>
        <w:t>人及联系方式</w:t>
      </w:r>
      <w:r>
        <w:rPr>
          <w:rFonts w:hint="eastAsia" w:ascii="宋体" w:hAnsi="宋体" w:eastAsia="宋体" w:cs="Times New Roman"/>
          <w:b/>
          <w:sz w:val="21"/>
          <w:szCs w:val="21"/>
          <w:u w:val="none"/>
        </w:rPr>
        <w:t>：</w:t>
      </w:r>
      <w:r>
        <w:rPr>
          <w:rFonts w:hint="eastAsia" w:ascii="宋体" w:hAnsi="宋体" w:eastAsia="宋体" w:cs="Times New Roman"/>
          <w:b/>
          <w:sz w:val="24"/>
          <w:szCs w:val="24"/>
          <w:u w:val="none"/>
          <w:lang w:val="en-US" w:eastAsia="zh-CN"/>
        </w:rPr>
        <w:t xml:space="preserve"> </w:t>
      </w:r>
    </w:p>
    <w:tbl>
      <w:tblPr>
        <w:tblStyle w:val="2"/>
        <w:tblW w:w="100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067"/>
        <w:gridCol w:w="1472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序号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申领材料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是否提供材料</w:t>
            </w: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是否与原件一致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062" w:type="dxa"/>
            <w:gridSpan w:val="4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bookmarkStart w:id="0" w:name="OLE_LINK1"/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活动承办单位须提供以下材料：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经费申请报告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成效总结（含照片）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活动人员名单（含签到表）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发票或行政事业单位往来票据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062" w:type="dxa"/>
            <w:gridSpan w:val="4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海外优秀青年人才须提供以下材料：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  <w:t>1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毕业证书或教育部出具的学历学位认证书（毕业生提供）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  <w:t>2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在读证明（在读生提供）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  <w:t>3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可证明职务或身份的有关材料（在海外任职的人才提供）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</w:rPr>
              <w:t>4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护照首页及最近一次入境签注复印件（含出入境记录查询结果）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国际机票复印件（含电子行程单）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787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海外优秀青年人才资助条件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是否符合条件</w:t>
            </w: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eastAsia="zh-CN"/>
              </w:rPr>
              <w:t>请注明具体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海外优秀博士及硕士（含在读）。要求毕业（就读）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于</w:t>
            </w:r>
            <w:r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世界排名前200名的高校或所属学科排名全球前50名，且年龄不超过40岁。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国际著名学术组织会员或</w:t>
            </w:r>
            <w:r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在海外著名高校从事两年以上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研究</w:t>
            </w:r>
            <w:r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工作（含博士后）的优秀青年人才，且年龄不超过45岁。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6067" w:type="dxa"/>
            <w:vAlign w:val="center"/>
          </w:tcPr>
          <w:p>
            <w:pPr>
              <w:spacing w:line="240" w:lineRule="auto"/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活动承办单位</w:t>
            </w:r>
            <w:r>
              <w:rPr>
                <w:rFonts w:hint="default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根据实际需要，邀请参加专场交流活动，具有海外硕士及以上学位的紧缺急需人才，且年龄不超过40岁。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  <w:tc>
          <w:tcPr>
            <w:tcW w:w="18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0062" w:type="dxa"/>
            <w:gridSpan w:val="4"/>
            <w:tcBorders>
              <w:bottom w:val="single" w:color="auto" w:sz="4" w:space="0"/>
              <w:right w:val="single" w:color="333333" w:sz="2" w:space="0"/>
            </w:tcBorders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设区市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  <w:t>人社部门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val="en-US" w:eastAsia="zh-CN"/>
              </w:rPr>
              <w:t>/省直（中央驻闽）单位人事部门（或人才办）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  <w:t>意见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  <w:lang w:eastAsia="zh-CN"/>
              </w:rPr>
              <w:t>：</w:t>
            </w:r>
          </w:p>
          <w:p>
            <w:pPr>
              <w:spacing w:line="240" w:lineRule="auto"/>
              <w:ind w:firstLine="1365" w:firstLineChars="650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</w:p>
          <w:p>
            <w:pPr>
              <w:spacing w:line="240" w:lineRule="auto"/>
              <w:ind w:firstLine="2310" w:firstLineChars="1100"/>
              <w:jc w:val="right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  <w:t>（盖章）</w:t>
            </w:r>
          </w:p>
          <w:p>
            <w:pPr>
              <w:spacing w:line="240" w:lineRule="auto"/>
              <w:ind w:firstLine="3150" w:firstLineChars="1500"/>
              <w:jc w:val="right"/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u w:val="none"/>
              </w:rPr>
              <w:t>年   月   日</w:t>
            </w:r>
          </w:p>
        </w:tc>
      </w:tr>
      <w:bookmarkEnd w:id="0"/>
    </w:tbl>
    <w:p>
      <w:pPr>
        <w:spacing w:line="360" w:lineRule="exact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本表由活动承办单位填报，各设区市人社部门、省直（中央驻闽）单位人事部门（或人才办）审核确认。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10704"/>
    <w:rsid w:val="0808210C"/>
    <w:rsid w:val="6241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2023-10-12T09:22:00Z</dcterms:created>
  <dc:creator>hjy</dc:creator>
  <cp:lastModifiedBy>WPS_1655888496</cp:lastModifiedBy>
  <dcterms:modified xsi:type="dcterms:W3CDTF">2023-10-13T00:58:51Z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33529075758847838450C31E7D7AAFD3_13</vt:lpwstr>
  </property>
</Properties>
</file>