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150" w:beforeAutospacing="0" w:after="150" w:afterAutospacing="0" w:line="315" w:lineRule="atLeast"/>
        <w:ind w:left="0" w:firstLine="420"/>
        <w:jc w:val="center"/>
        <w:rPr>
          <w:rFonts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30"/>
          <w:szCs w:val="30"/>
        </w:rPr>
        <w:t>怎样让外教获得更多的职位归属感？</w:t>
      </w:r>
    </w:p>
    <w:p>
      <w:pPr>
        <w:pStyle w:val="2"/>
        <w:keepNext w:val="0"/>
        <w:keepLines w:val="0"/>
        <w:widowControl/>
        <w:suppressLineNumbers w:val="0"/>
        <w:spacing w:before="150" w:beforeAutospacing="0" w:after="150" w:afterAutospacing="0" w:line="315" w:lineRule="atLeast"/>
        <w:ind w:left="0" w:firstLine="420" w:firstLineChars="20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对于到校后的外教，增加外教的职位归属感，能够有效提高外教的稳定性。</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在外教开始工作之前，明确传达职位的期望和责任。确保外教了解他们的角色、目标和工作要求。</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在外教正式入职之前，进行面谈是一种有效的方式。在面谈中，可以与外教详细讨论他们的角色和职责，并与他们共享学校的教育目标和价值观。这样可以让外教对自己在组织中的角色有清晰的认识，并了解他们在教学团队中的位置。</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为外教提供一份详细的合同，其中包含他们的职位描述、教学科目、工作时间、薪资待遇以及其他相关责任和权益。合同是一种法律文件，可以确保外教和雇主之间的权益和责任得到明确的规定和保障。</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详细说明外教的职责和工作要求，包括教学内容、课时安排、评估和报告要求等，确保外教明确了解他们需要完成的任务，并对工作内容有清晰的认识。</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这样可以帮助外教更好地适应工作环境，提高工作效率，并增加他们的职位归属感。</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确保外教在工作中得到必要的支持和资源，可以帮助外教更好地履行职责，提升教学效果。</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组织定期的培训或研讨会，为外教提供专业发展的机会，帮助外教不断提升自己的教学技能和知识水平；提供丰富的教学材料，确保外教有足够的教学资源，可以根据学生的需要进行教学准备和课堂教学；提供现代化的技术设备，来支持外教的教学活动。此外，提供各种教学工具，如教学软件、多媒体资源等，帮助外教创造丰富多样的教学环境。</w:t>
      </w:r>
    </w:p>
    <w:p>
      <w:pPr>
        <w:pStyle w:val="2"/>
        <w:keepNext w:val="0"/>
        <w:keepLines w:val="0"/>
        <w:widowControl/>
        <w:suppressLineNumbers w:val="0"/>
        <w:spacing w:before="150" w:beforeAutospacing="0" w:after="150" w:afterAutospacing="0" w:line="315" w:lineRule="atLeast"/>
        <w:ind w:firstLine="420" w:firstLineChars="20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为外教提供教学支持和反馈机制，可以帮助外教改进教学方法和技巧。同时，及时向外教提供积极的反馈和认可，鼓励他们在教学中不断进步；再就是确保外教与其他教师和学校的教学团队保持良好的沟通和协作。鼓励外教与其他教师分享经验、教学资源和最佳实践，共同促进学生的学习成果。</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这样，外教会感到受到重视和支持，能够更好地履行教学职责，并提升他们的职位归属感和教学效果。</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鼓励外教与其他教师、学生和家长进行积极的合作与交流。组织定期会议、工作坊或团队活动，让外教有机会与其他人分享经验、交流教学方法，并感受到他们在整个教学团队中的重要性。</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定期组织教师会议，让外教有机会与其他教师面对面交流和分享经验，促进教师之间的合作和互动；定期组织教师团队活动，如团队建设活动、教育研讨会或专题讨论，可以增强教师之间的凝聚力和合作意识，促进团队共同成长和合作精神；鼓励外教与学生进行积极的互动和合作，营造一个积极互动的学习环境，增进师生之间的信任和归属感。</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也可以建立有效的家长沟通渠道，让外教与家长进行定期的交流。外教可以分享学生的进步和困难，并与家长合作解决问题，增强教师、家长和学生之间的合作关系。</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这样，外教将感受到他们在整个教学团队中的重要性，同时能够分享经验、获取支持，并为学生提供更好的教学服务，将有助于增强他们的职位归属感和工作满意度。</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鼓励外教在教学过程中发挥创造力和专业知识。让他们有自主权选择教学方法、教材和评估方式，以适应学生的需求和教学目标。同时，为他们提供必要的支持和资源，确保他们能够实施自己的教学理念和方法。</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允许外教在课程设计方面发挥创造力。鼓励他们根据学生的特点和学习目标设计个性化的课程，灵活地调整教学内容和教学活动。外教可以提出自己的想法和建议，并与教学团队共同制定适合的课程计划；积极鼓励外教提出自己的想法、建议和改进意见。建立一个开放的沟通氛围，让外教知道他们的意见是受欢迎的，并且会被认真考虑。定期与外教进行反馈和讨论，让他们参与到教学决策和课程发展中；尽可能给予外教支持和实施他们的想法和建议。这可能涉及到提供教学资源、培训支持、技术设备和其他支持措施。确保外教的创意能够得到落实，并为他们提供必要的支持，以实现教学目标和提升教学效果。</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通过鼓励外教发挥创造力和专业知识，可以提升他们的职位归属感，增强他们的教学动力和满意度，并带来更丰富多样的教学体验。</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定期向外教提供有效的反馈，包括他们的教学表现、学生反馈以及改进的建议。并及时给予外教认可和奖励，让他们知道他们的工作受到重视，并且他们的贡献对学校的发展非常重要。</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定期观察外教的教学表现，并提供具体而有建设性的反馈。通过指出他们的优点和改进的领域，帮助外教发展自己的教学技能，并提升教学效果；鼓励学生提供对外教教学的反馈和意见，让他们了解学生的感受和需求，并在教学中做出相应的调整和改进；及时给予外教认可和奖励，让他们知道他们的工作受到重视。这种正面的反馈和认可可以激发外教的积极性，增强他们的工作动力和职位归属感；为外教提供职业发展的支持和机会。可以提供专业培训、进修学习或参与教育研讨会的机会，帮助他们不断提升自己的教学技能和专业知识。同时，与外教讨论职业发展目标和规划，为他们提供成长和晋升的机会。</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通过定期的反馈和认可，外教可以了解自己的教学表现，改进教学方法，并感受到他们的工作受到重视。这将提高他们的职位归属感，增强他们的工作满意度，并为学校或机构的发展做出更大的贡献。</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营造一个积极、支持和友好的工作环境，让外教感到舒适和归属。</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确保外教的福利和工作条件符合他们的需求和期望。提供竞争力的薪资待遇、合理的工作时间安排、健康保险和其他福利。同时，遵守相关法律法规，保护外教的权益，为他们提供稳定和可持续的工作环境；舒适和安全的工作环境，确保外教有适当的工作设施和教学资源，使他们能够顺利开展工作；关注外教的个人和专业发展需求。鼓励他们参加教育研讨会、学术会议等活动，促进他们在教学领域的成长和发展。</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建立开放的沟通渠道，鼓励外教提出问题、反馈和建议，并及时给予回应和支持。定期进行一对一的交流，了解他们的需求和关注点，并提供必要的支持和指导；组织团队活动、社交聚会或文化交流活动，促进外教与其他教师之间的合作和交流，可以帮助外教融入教学团队，建立良好的人际关系，增加归属感。</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通过营造积极、支持和友好的工作环境，外教将感到舒适和归属。这将增强他们的职位归属感，提高工作满意度，并激发他们更好地投入到教学工作中。</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lang w:eastAsia="zh-CN"/>
        </w:rPr>
      </w:pPr>
      <w:r>
        <w:rPr>
          <w:rFonts w:hint="eastAsia" w:ascii="微软雅黑" w:hAnsi="微软雅黑" w:eastAsia="微软雅黑" w:cs="微软雅黑"/>
          <w:i w:val="0"/>
          <w:iCs w:val="0"/>
          <w:caps w:val="0"/>
          <w:color w:val="000000"/>
          <w:spacing w:val="0"/>
          <w:sz w:val="21"/>
          <w:szCs w:val="21"/>
        </w:rPr>
        <w:t>这样，可以有效增加外教在工作中的参与感和归属感，提高他们的工作满意度和教学效果</w:t>
      </w:r>
      <w:r>
        <w:rPr>
          <w:rFonts w:hint="eastAsia" w:ascii="微软雅黑" w:hAnsi="微软雅黑" w:eastAsia="微软雅黑" w:cs="微软雅黑"/>
          <w:i w:val="0"/>
          <w:iCs w:val="0"/>
          <w:caps w:val="0"/>
          <w:color w:val="000000"/>
          <w:spacing w:val="0"/>
          <w:sz w:val="21"/>
          <w:szCs w:val="21"/>
          <w:lang w:eastAsia="zh-CN"/>
        </w:rPr>
        <w:t>。</w:t>
      </w:r>
    </w:p>
    <w:p>
      <w:r>
        <w:rPr>
          <w:rFonts w:ascii="微软雅黑" w:hAnsi="微软雅黑" w:eastAsia="微软雅黑" w:cs="微软雅黑"/>
          <w:i w:val="0"/>
          <w:iCs w:val="0"/>
          <w:caps w:val="0"/>
          <w:color w:val="404040"/>
          <w:spacing w:val="0"/>
          <w:sz w:val="27"/>
          <w:szCs w:val="27"/>
          <w:shd w:val="clear" w:fill="FFFFFF"/>
        </w:rPr>
        <w:t>（注：本文章内容为沃德聘外易原创，欢迎转载，需在明处备注"文章来源：聘外易"）</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JmMWNmNDMxY2JjODA0ODc4MWEyMjJhZGM0MzhjNjEifQ=="/>
  </w:docVars>
  <w:rsids>
    <w:rsidRoot w:val="00000000"/>
    <w:rsid w:val="023256B3"/>
    <w:rsid w:val="18EC51BE"/>
    <w:rsid w:val="50811214"/>
    <w:rsid w:val="6AF428B7"/>
    <w:rsid w:val="74487D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2454</Words>
  <Characters>2454</Characters>
  <Lines>0</Lines>
  <Paragraphs>0</Paragraphs>
  <TotalTime>86</TotalTime>
  <ScaleCrop>false</ScaleCrop>
  <LinksUpToDate>false</LinksUpToDate>
  <CharactersWithSpaces>2454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2023-07-12T03:43:00Z</dcterms:created>
  <dc:creator>Administrator</dc:creator>
  <cp:lastModifiedBy>Lisa</cp:lastModifiedBy>
  <dcterms:modified xsi:type="dcterms:W3CDTF">2023-07-12T06:31:21Z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19350173967245EB806B054296C5A472_12</vt:lpwstr>
  </property>
</Properties>
</file>